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612D8" w14:textId="77777777" w:rsidR="004F5D67" w:rsidRPr="004F5D67" w:rsidRDefault="004F5D67" w:rsidP="004F5D67">
      <w:pPr>
        <w:rPr>
          <w:rFonts w:ascii="Arial" w:hAnsi="Arial" w:cs="Arial"/>
          <w:b/>
          <w:bCs/>
          <w:sz w:val="20"/>
          <w:szCs w:val="20"/>
          <w:lang w:val="en"/>
        </w:rPr>
      </w:pPr>
      <w:bookmarkStart w:id="0" w:name="_GoBack"/>
      <w:bookmarkEnd w:id="0"/>
      <w:r w:rsidRPr="004F5D67">
        <w:rPr>
          <w:rFonts w:ascii="Arial" w:hAnsi="Arial" w:cs="Arial"/>
          <w:b/>
          <w:bCs/>
          <w:sz w:val="20"/>
          <w:szCs w:val="20"/>
          <w:lang w:val="en"/>
        </w:rPr>
        <w:t>Designated Entities Clause for Charter Parties</w:t>
      </w:r>
    </w:p>
    <w:p w14:paraId="556DC754" w14:textId="77777777" w:rsidR="004F5D67" w:rsidRPr="004F5D67" w:rsidRDefault="004F5D67" w:rsidP="004F5D67">
      <w:pPr>
        <w:rPr>
          <w:rFonts w:ascii="Arial" w:hAnsi="Arial" w:cs="Arial"/>
          <w:sz w:val="20"/>
          <w:szCs w:val="20"/>
          <w:lang w:val="en"/>
        </w:rPr>
      </w:pPr>
      <w:r w:rsidRPr="004F5D67">
        <w:rPr>
          <w:rFonts w:ascii="Arial" w:hAnsi="Arial" w:cs="Arial"/>
          <w:b/>
          <w:bCs/>
          <w:sz w:val="20"/>
          <w:szCs w:val="20"/>
          <w:lang w:val="en"/>
        </w:rPr>
        <w:t>(a)</w:t>
      </w:r>
      <w:r w:rsidRPr="004F5D67">
        <w:rPr>
          <w:rFonts w:ascii="Arial" w:hAnsi="Arial" w:cs="Arial"/>
          <w:sz w:val="20"/>
          <w:szCs w:val="20"/>
          <w:lang w:val="en"/>
        </w:rPr>
        <w:t xml:space="preserve"> The provisions of this clause shall apply in relation to any sanction, prohibition or restriction imposed on any specified persons, entities or bodies including the designation of specified vessels or fleets under United Nations Resolutions or trade or economic sanctions, laws or regulations of the European Union or the United States of America. </w:t>
      </w:r>
    </w:p>
    <w:p w14:paraId="6F84B9B4" w14:textId="77777777" w:rsidR="004F5D67" w:rsidRPr="004F5D67" w:rsidRDefault="004F5D67" w:rsidP="004F5D67">
      <w:pPr>
        <w:rPr>
          <w:rFonts w:ascii="Arial" w:hAnsi="Arial" w:cs="Arial"/>
          <w:sz w:val="20"/>
          <w:szCs w:val="20"/>
          <w:lang w:val="en"/>
        </w:rPr>
      </w:pPr>
      <w:r w:rsidRPr="004F5D67">
        <w:rPr>
          <w:rFonts w:ascii="Arial" w:hAnsi="Arial" w:cs="Arial"/>
          <w:b/>
          <w:bCs/>
          <w:sz w:val="20"/>
          <w:szCs w:val="20"/>
          <w:lang w:val="en"/>
        </w:rPr>
        <w:t xml:space="preserve">(b) </w:t>
      </w:r>
      <w:r w:rsidRPr="004F5D67">
        <w:rPr>
          <w:rFonts w:ascii="Arial" w:hAnsi="Arial" w:cs="Arial"/>
          <w:sz w:val="20"/>
          <w:szCs w:val="20"/>
          <w:lang w:val="en"/>
        </w:rPr>
        <w:t>Owners and Charterers respectively warrant for themselves (and in the case of any sublet, Charterers further warrant in respect of any sub-charterers, shippers, receivers, or cargo interests) that at the date of this fixture and throughout the duration of this Charter Party they are not subject to any of the sanctions, prohibitions, restrictions or designation referred to in Sub-clause (a) which prohibit or render unlawful any performance under this Charter Party or any sublet or any Bills of Lading. Owners further warrant that the nominated vessel, or any substitute, is not a designated vessel.</w:t>
      </w:r>
    </w:p>
    <w:p w14:paraId="51D52693" w14:textId="77777777" w:rsidR="004F5D67" w:rsidRPr="004F5D67" w:rsidRDefault="004F5D67" w:rsidP="004F5D67">
      <w:pPr>
        <w:rPr>
          <w:rFonts w:ascii="Arial" w:hAnsi="Arial" w:cs="Arial"/>
          <w:sz w:val="20"/>
          <w:szCs w:val="20"/>
          <w:lang w:val="en"/>
        </w:rPr>
      </w:pPr>
      <w:r w:rsidRPr="004F5D67">
        <w:rPr>
          <w:rFonts w:ascii="Arial" w:hAnsi="Arial" w:cs="Arial"/>
          <w:b/>
          <w:bCs/>
          <w:sz w:val="20"/>
          <w:szCs w:val="20"/>
          <w:lang w:val="en"/>
        </w:rPr>
        <w:t>(c)</w:t>
      </w:r>
      <w:r w:rsidRPr="004F5D67">
        <w:rPr>
          <w:rFonts w:ascii="Arial" w:hAnsi="Arial" w:cs="Arial"/>
          <w:sz w:val="20"/>
          <w:szCs w:val="20"/>
          <w:lang w:val="en"/>
        </w:rPr>
        <w:t xml:space="preserve"> If at any time during the performance of this Charter Party either party becomes aware that the other party is in breach of warranty as aforesaid, the party not in breach shall comply with the laws and regulations of any Government to which that party or the Vessel is subject, and follow any orders or directions which may be given by </w:t>
      </w:r>
      <w:proofErr w:type="spellStart"/>
      <w:r w:rsidRPr="004F5D67">
        <w:rPr>
          <w:rFonts w:ascii="Arial" w:hAnsi="Arial" w:cs="Arial"/>
          <w:sz w:val="20"/>
          <w:szCs w:val="20"/>
          <w:lang w:val="en"/>
        </w:rPr>
        <w:t>any body</w:t>
      </w:r>
      <w:proofErr w:type="spellEnd"/>
      <w:r w:rsidRPr="004F5D67">
        <w:rPr>
          <w:rFonts w:ascii="Arial" w:hAnsi="Arial" w:cs="Arial"/>
          <w:sz w:val="20"/>
          <w:szCs w:val="20"/>
          <w:lang w:val="en"/>
        </w:rPr>
        <w:t xml:space="preserve"> acting with powers to compel compliance, including where applicable the Owners’ flag State. In the absence of any such orders, directions, laws or regulations, the party not in breach may, in its option, terminate the Charter Party forthwith or, if cargo is on board, direct the Vessel to any safe port of that party’s choice and there discharge the cargo or part thereof.</w:t>
      </w:r>
    </w:p>
    <w:p w14:paraId="7935BCBA" w14:textId="77777777" w:rsidR="004F5D67" w:rsidRPr="004F5D67" w:rsidRDefault="004F5D67" w:rsidP="004F5D67">
      <w:pPr>
        <w:rPr>
          <w:rFonts w:ascii="Arial" w:hAnsi="Arial" w:cs="Arial"/>
          <w:sz w:val="20"/>
          <w:szCs w:val="20"/>
          <w:lang w:val="en"/>
        </w:rPr>
      </w:pPr>
      <w:r w:rsidRPr="004F5D67">
        <w:rPr>
          <w:rFonts w:ascii="Arial" w:hAnsi="Arial" w:cs="Arial"/>
          <w:b/>
          <w:bCs/>
          <w:sz w:val="20"/>
          <w:szCs w:val="20"/>
          <w:lang w:val="en"/>
        </w:rPr>
        <w:t>(d)</w:t>
      </w:r>
      <w:r w:rsidRPr="004F5D67">
        <w:rPr>
          <w:rFonts w:ascii="Arial" w:hAnsi="Arial" w:cs="Arial"/>
          <w:sz w:val="20"/>
          <w:szCs w:val="20"/>
          <w:lang w:val="en"/>
        </w:rPr>
        <w:t xml:space="preserve"> If, in compliance with the provisions of this Clause, anything is done or is not done, such shall not be deemed a deviation but shall be considered due fulfilment of this Charter Party.</w:t>
      </w:r>
    </w:p>
    <w:p w14:paraId="1D9617EB" w14:textId="77777777" w:rsidR="004F5D67" w:rsidRPr="004F5D67" w:rsidRDefault="004F5D67" w:rsidP="004F5D67">
      <w:pPr>
        <w:rPr>
          <w:rFonts w:ascii="Arial" w:hAnsi="Arial" w:cs="Arial"/>
          <w:sz w:val="20"/>
          <w:szCs w:val="20"/>
          <w:lang w:val="en"/>
        </w:rPr>
      </w:pPr>
      <w:r w:rsidRPr="004F5D67">
        <w:rPr>
          <w:rFonts w:ascii="Arial" w:hAnsi="Arial" w:cs="Arial"/>
          <w:b/>
          <w:bCs/>
          <w:sz w:val="20"/>
          <w:szCs w:val="20"/>
          <w:lang w:val="en"/>
        </w:rPr>
        <w:t>(e)</w:t>
      </w:r>
      <w:r w:rsidRPr="004F5D67">
        <w:rPr>
          <w:rFonts w:ascii="Arial" w:hAnsi="Arial" w:cs="Arial"/>
          <w:sz w:val="20"/>
          <w:szCs w:val="20"/>
          <w:lang w:val="en"/>
        </w:rPr>
        <w:t xml:space="preserve"> Notwithstanding anything in this Clause to the contrary, Owners or Charterers shall not be required to do anything which constitutes a violation of the laws and regulations of any State to which either of them is subject.</w:t>
      </w:r>
    </w:p>
    <w:p w14:paraId="22205F06" w14:textId="77777777" w:rsidR="004F5D67" w:rsidRPr="004F5D67" w:rsidRDefault="004F5D67" w:rsidP="004F5D67">
      <w:pPr>
        <w:rPr>
          <w:rFonts w:ascii="Arial" w:hAnsi="Arial" w:cs="Arial"/>
          <w:sz w:val="20"/>
          <w:szCs w:val="20"/>
          <w:lang w:val="en"/>
        </w:rPr>
      </w:pPr>
      <w:r w:rsidRPr="004F5D67">
        <w:rPr>
          <w:rFonts w:ascii="Arial" w:hAnsi="Arial" w:cs="Arial"/>
          <w:b/>
          <w:bCs/>
          <w:sz w:val="20"/>
          <w:szCs w:val="20"/>
          <w:lang w:val="en"/>
        </w:rPr>
        <w:t>(f)</w:t>
      </w:r>
      <w:r w:rsidRPr="004F5D67">
        <w:rPr>
          <w:rFonts w:ascii="Arial" w:hAnsi="Arial" w:cs="Arial"/>
          <w:sz w:val="20"/>
          <w:szCs w:val="20"/>
          <w:lang w:val="en"/>
        </w:rPr>
        <w:t xml:space="preserve"> Owners or Charterers shall be liable to indemnify the other party against any and all claims, losses, damage, costs and fines whatsoever suffered by the other party resulting from any breach of warranty as aforesaid.</w:t>
      </w:r>
    </w:p>
    <w:p w14:paraId="4EEA3C0D" w14:textId="77777777" w:rsidR="004F5D67" w:rsidRPr="004F5D67" w:rsidRDefault="004F5D67" w:rsidP="004F5D67">
      <w:pPr>
        <w:rPr>
          <w:rFonts w:ascii="Arial" w:hAnsi="Arial" w:cs="Arial"/>
          <w:sz w:val="20"/>
          <w:szCs w:val="20"/>
          <w:lang w:val="en"/>
        </w:rPr>
      </w:pPr>
      <w:r w:rsidRPr="004F5D67">
        <w:rPr>
          <w:rFonts w:ascii="Arial" w:hAnsi="Arial" w:cs="Arial"/>
          <w:b/>
          <w:bCs/>
          <w:sz w:val="20"/>
          <w:szCs w:val="20"/>
          <w:lang w:val="en"/>
        </w:rPr>
        <w:t>(g)</w:t>
      </w:r>
      <w:r w:rsidRPr="004F5D67">
        <w:rPr>
          <w:rFonts w:ascii="Arial" w:hAnsi="Arial" w:cs="Arial"/>
          <w:sz w:val="20"/>
          <w:szCs w:val="20"/>
          <w:lang w:val="en"/>
        </w:rPr>
        <w:t xml:space="preserve"> Charterers shall procure that this Clause is incorporated into all sub-charters, contracts of carriage and Bills of Lading issued pursuant to this Charter Party.</w:t>
      </w:r>
    </w:p>
    <w:p w14:paraId="0B0E9485" w14:textId="77777777" w:rsidR="004F5D67" w:rsidRPr="004F5D67" w:rsidRDefault="004F5D67" w:rsidP="004F5D67">
      <w:pPr>
        <w:rPr>
          <w:rFonts w:ascii="Arial" w:hAnsi="Arial" w:cs="Arial"/>
          <w:sz w:val="20"/>
          <w:szCs w:val="20"/>
          <w:lang w:val="en"/>
        </w:rPr>
      </w:pPr>
      <w:r w:rsidRPr="004F5D67">
        <w:rPr>
          <w:rFonts w:ascii="Arial" w:hAnsi="Arial" w:cs="Arial"/>
          <w:sz w:val="20"/>
          <w:szCs w:val="20"/>
          <w:lang w:val="en"/>
        </w:rPr>
        <w:t>29.04.13</w:t>
      </w:r>
    </w:p>
    <w:p w14:paraId="496464F8" w14:textId="77777777" w:rsidR="000A4541" w:rsidRPr="00DD606F" w:rsidRDefault="000A4541">
      <w:pPr>
        <w:rPr>
          <w:rFonts w:ascii="Arial" w:hAnsi="Arial" w:cs="Arial"/>
          <w:sz w:val="20"/>
          <w:szCs w:val="20"/>
        </w:rPr>
      </w:pPr>
    </w:p>
    <w:sectPr w:rsidR="000A4541" w:rsidRPr="00DD60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D67"/>
    <w:rsid w:val="000A4541"/>
    <w:rsid w:val="004F5B7F"/>
    <w:rsid w:val="004F5D67"/>
    <w:rsid w:val="00560162"/>
    <w:rsid w:val="00BA59BF"/>
    <w:rsid w:val="00DD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CB77"/>
  <w15:docId w15:val="{31658CB5-45D9-4120-B0DF-6EB3B55E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881467">
      <w:bodyDiv w:val="1"/>
      <w:marLeft w:val="0"/>
      <w:marRight w:val="0"/>
      <w:marTop w:val="0"/>
      <w:marBottom w:val="0"/>
      <w:divBdr>
        <w:top w:val="none" w:sz="0" w:space="0" w:color="auto"/>
        <w:left w:val="none" w:sz="0" w:space="0" w:color="auto"/>
        <w:bottom w:val="none" w:sz="0" w:space="0" w:color="auto"/>
        <w:right w:val="none" w:sz="0" w:space="0" w:color="auto"/>
      </w:divBdr>
      <w:divsChild>
        <w:div w:id="1587155734">
          <w:marLeft w:val="0"/>
          <w:marRight w:val="0"/>
          <w:marTop w:val="0"/>
          <w:marBottom w:val="0"/>
          <w:divBdr>
            <w:top w:val="none" w:sz="0" w:space="0" w:color="auto"/>
            <w:left w:val="none" w:sz="0" w:space="0" w:color="auto"/>
            <w:bottom w:val="none" w:sz="0" w:space="0" w:color="auto"/>
            <w:right w:val="none" w:sz="0" w:space="0" w:color="auto"/>
          </w:divBdr>
          <w:divsChild>
            <w:div w:id="291054640">
              <w:marLeft w:val="-60"/>
              <w:marRight w:val="0"/>
              <w:marTop w:val="0"/>
              <w:marBottom w:val="0"/>
              <w:divBdr>
                <w:top w:val="none" w:sz="0" w:space="0" w:color="auto"/>
                <w:left w:val="none" w:sz="0" w:space="0" w:color="auto"/>
                <w:bottom w:val="none" w:sz="0" w:space="0" w:color="auto"/>
                <w:right w:val="none" w:sz="0" w:space="0" w:color="auto"/>
              </w:divBdr>
              <w:divsChild>
                <w:div w:id="447630595">
                  <w:marLeft w:val="0"/>
                  <w:marRight w:val="0"/>
                  <w:marTop w:val="0"/>
                  <w:marBottom w:val="0"/>
                  <w:divBdr>
                    <w:top w:val="none" w:sz="0" w:space="0" w:color="auto"/>
                    <w:left w:val="none" w:sz="0" w:space="0" w:color="auto"/>
                    <w:bottom w:val="none" w:sz="0" w:space="0" w:color="auto"/>
                    <w:right w:val="none" w:sz="0" w:space="0" w:color="auto"/>
                  </w:divBdr>
                  <w:divsChild>
                    <w:div w:id="1309869958">
                      <w:marLeft w:val="-60"/>
                      <w:marRight w:val="75"/>
                      <w:marTop w:val="0"/>
                      <w:marBottom w:val="0"/>
                      <w:divBdr>
                        <w:top w:val="none" w:sz="0" w:space="0" w:color="auto"/>
                        <w:left w:val="none" w:sz="0" w:space="0" w:color="auto"/>
                        <w:bottom w:val="none" w:sz="0" w:space="0" w:color="auto"/>
                        <w:right w:val="none" w:sz="0" w:space="0" w:color="auto"/>
                      </w:divBdr>
                      <w:divsChild>
                        <w:div w:id="2077589457">
                          <w:marLeft w:val="0"/>
                          <w:marRight w:val="0"/>
                          <w:marTop w:val="0"/>
                          <w:marBottom w:val="0"/>
                          <w:divBdr>
                            <w:top w:val="none" w:sz="0" w:space="0" w:color="auto"/>
                            <w:left w:val="none" w:sz="0" w:space="0" w:color="auto"/>
                            <w:bottom w:val="none" w:sz="0" w:space="0" w:color="auto"/>
                            <w:right w:val="none" w:sz="0" w:space="0" w:color="auto"/>
                          </w:divBdr>
                          <w:divsChild>
                            <w:div w:id="870144997">
                              <w:marLeft w:val="0"/>
                              <w:marRight w:val="0"/>
                              <w:marTop w:val="0"/>
                              <w:marBottom w:val="0"/>
                              <w:divBdr>
                                <w:top w:val="none" w:sz="0" w:space="0" w:color="auto"/>
                                <w:left w:val="none" w:sz="0" w:space="0" w:color="auto"/>
                                <w:bottom w:val="none" w:sz="0" w:space="0" w:color="auto"/>
                                <w:right w:val="none" w:sz="0" w:space="0" w:color="auto"/>
                              </w:divBdr>
                            </w:div>
                          </w:divsChild>
                        </w:div>
                        <w:div w:id="701902706">
                          <w:marLeft w:val="0"/>
                          <w:marRight w:val="0"/>
                          <w:marTop w:val="0"/>
                          <w:marBottom w:val="0"/>
                          <w:divBdr>
                            <w:top w:val="none" w:sz="0" w:space="0" w:color="auto"/>
                            <w:left w:val="none" w:sz="0" w:space="0" w:color="auto"/>
                            <w:bottom w:val="none" w:sz="0" w:space="0" w:color="auto"/>
                            <w:right w:val="none" w:sz="0" w:space="0" w:color="auto"/>
                          </w:divBdr>
                          <w:divsChild>
                            <w:div w:id="2007202762">
                              <w:marLeft w:val="240"/>
                              <w:marRight w:val="720"/>
                              <w:marTop w:val="0"/>
                              <w:marBottom w:val="0"/>
                              <w:divBdr>
                                <w:top w:val="none" w:sz="0" w:space="0" w:color="auto"/>
                                <w:left w:val="none" w:sz="0" w:space="0" w:color="auto"/>
                                <w:bottom w:val="none" w:sz="0" w:space="0" w:color="auto"/>
                                <w:right w:val="none" w:sz="0" w:space="0" w:color="auto"/>
                              </w:divBdr>
                              <w:divsChild>
                                <w:div w:id="1318807405">
                                  <w:marLeft w:val="0"/>
                                  <w:marRight w:val="0"/>
                                  <w:marTop w:val="0"/>
                                  <w:marBottom w:val="0"/>
                                  <w:divBdr>
                                    <w:top w:val="none" w:sz="0" w:space="0" w:color="auto"/>
                                    <w:left w:val="none" w:sz="0" w:space="0" w:color="auto"/>
                                    <w:bottom w:val="none" w:sz="0" w:space="0" w:color="auto"/>
                                    <w:right w:val="none" w:sz="0" w:space="0" w:color="auto"/>
                                  </w:divBdr>
                                  <w:divsChild>
                                    <w:div w:id="5999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666028">
      <w:bodyDiv w:val="1"/>
      <w:marLeft w:val="0"/>
      <w:marRight w:val="0"/>
      <w:marTop w:val="0"/>
      <w:marBottom w:val="0"/>
      <w:divBdr>
        <w:top w:val="none" w:sz="0" w:space="0" w:color="auto"/>
        <w:left w:val="none" w:sz="0" w:space="0" w:color="auto"/>
        <w:bottom w:val="none" w:sz="0" w:space="0" w:color="auto"/>
        <w:right w:val="none" w:sz="0" w:space="0" w:color="auto"/>
      </w:divBdr>
      <w:divsChild>
        <w:div w:id="918173329">
          <w:marLeft w:val="0"/>
          <w:marRight w:val="0"/>
          <w:marTop w:val="0"/>
          <w:marBottom w:val="0"/>
          <w:divBdr>
            <w:top w:val="none" w:sz="0" w:space="0" w:color="auto"/>
            <w:left w:val="none" w:sz="0" w:space="0" w:color="auto"/>
            <w:bottom w:val="none" w:sz="0" w:space="0" w:color="auto"/>
            <w:right w:val="none" w:sz="0" w:space="0" w:color="auto"/>
          </w:divBdr>
          <w:divsChild>
            <w:div w:id="992023605">
              <w:marLeft w:val="-60"/>
              <w:marRight w:val="0"/>
              <w:marTop w:val="0"/>
              <w:marBottom w:val="0"/>
              <w:divBdr>
                <w:top w:val="none" w:sz="0" w:space="0" w:color="auto"/>
                <w:left w:val="none" w:sz="0" w:space="0" w:color="auto"/>
                <w:bottom w:val="none" w:sz="0" w:space="0" w:color="auto"/>
                <w:right w:val="none" w:sz="0" w:space="0" w:color="auto"/>
              </w:divBdr>
              <w:divsChild>
                <w:div w:id="773599984">
                  <w:marLeft w:val="0"/>
                  <w:marRight w:val="0"/>
                  <w:marTop w:val="0"/>
                  <w:marBottom w:val="0"/>
                  <w:divBdr>
                    <w:top w:val="none" w:sz="0" w:space="0" w:color="auto"/>
                    <w:left w:val="none" w:sz="0" w:space="0" w:color="auto"/>
                    <w:bottom w:val="none" w:sz="0" w:space="0" w:color="auto"/>
                    <w:right w:val="none" w:sz="0" w:space="0" w:color="auto"/>
                  </w:divBdr>
                  <w:divsChild>
                    <w:div w:id="1625455879">
                      <w:marLeft w:val="-60"/>
                      <w:marRight w:val="75"/>
                      <w:marTop w:val="0"/>
                      <w:marBottom w:val="0"/>
                      <w:divBdr>
                        <w:top w:val="none" w:sz="0" w:space="0" w:color="auto"/>
                        <w:left w:val="none" w:sz="0" w:space="0" w:color="auto"/>
                        <w:bottom w:val="none" w:sz="0" w:space="0" w:color="auto"/>
                        <w:right w:val="none" w:sz="0" w:space="0" w:color="auto"/>
                      </w:divBdr>
                      <w:divsChild>
                        <w:div w:id="1896693352">
                          <w:marLeft w:val="0"/>
                          <w:marRight w:val="0"/>
                          <w:marTop w:val="0"/>
                          <w:marBottom w:val="0"/>
                          <w:divBdr>
                            <w:top w:val="none" w:sz="0" w:space="0" w:color="auto"/>
                            <w:left w:val="none" w:sz="0" w:space="0" w:color="auto"/>
                            <w:bottom w:val="none" w:sz="0" w:space="0" w:color="auto"/>
                            <w:right w:val="none" w:sz="0" w:space="0" w:color="auto"/>
                          </w:divBdr>
                          <w:divsChild>
                            <w:div w:id="976183739">
                              <w:marLeft w:val="0"/>
                              <w:marRight w:val="0"/>
                              <w:marTop w:val="0"/>
                              <w:marBottom w:val="0"/>
                              <w:divBdr>
                                <w:top w:val="none" w:sz="0" w:space="0" w:color="auto"/>
                                <w:left w:val="none" w:sz="0" w:space="0" w:color="auto"/>
                                <w:bottom w:val="none" w:sz="0" w:space="0" w:color="auto"/>
                                <w:right w:val="none" w:sz="0" w:space="0" w:color="auto"/>
                              </w:divBdr>
                            </w:div>
                          </w:divsChild>
                        </w:div>
                        <w:div w:id="653948085">
                          <w:marLeft w:val="0"/>
                          <w:marRight w:val="0"/>
                          <w:marTop w:val="0"/>
                          <w:marBottom w:val="0"/>
                          <w:divBdr>
                            <w:top w:val="none" w:sz="0" w:space="0" w:color="auto"/>
                            <w:left w:val="none" w:sz="0" w:space="0" w:color="auto"/>
                            <w:bottom w:val="none" w:sz="0" w:space="0" w:color="auto"/>
                            <w:right w:val="none" w:sz="0" w:space="0" w:color="auto"/>
                          </w:divBdr>
                          <w:divsChild>
                            <w:div w:id="152259570">
                              <w:marLeft w:val="240"/>
                              <w:marRight w:val="720"/>
                              <w:marTop w:val="0"/>
                              <w:marBottom w:val="0"/>
                              <w:divBdr>
                                <w:top w:val="none" w:sz="0" w:space="0" w:color="auto"/>
                                <w:left w:val="none" w:sz="0" w:space="0" w:color="auto"/>
                                <w:bottom w:val="none" w:sz="0" w:space="0" w:color="auto"/>
                                <w:right w:val="none" w:sz="0" w:space="0" w:color="auto"/>
                              </w:divBdr>
                              <w:divsChild>
                                <w:div w:id="95684549">
                                  <w:marLeft w:val="0"/>
                                  <w:marRight w:val="0"/>
                                  <w:marTop w:val="0"/>
                                  <w:marBottom w:val="0"/>
                                  <w:divBdr>
                                    <w:top w:val="none" w:sz="0" w:space="0" w:color="auto"/>
                                    <w:left w:val="none" w:sz="0" w:space="0" w:color="auto"/>
                                    <w:bottom w:val="none" w:sz="0" w:space="0" w:color="auto"/>
                                    <w:right w:val="none" w:sz="0" w:space="0" w:color="auto"/>
                                  </w:divBdr>
                                  <w:divsChild>
                                    <w:div w:id="7922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CEFB8CA</Template>
  <TotalTime>1</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of England</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Paulson Tony</dc:creator>
  <cp:lastModifiedBy>Pierandrei Alessandra</cp:lastModifiedBy>
  <cp:revision>2</cp:revision>
  <dcterms:created xsi:type="dcterms:W3CDTF">2019-07-23T16:26:00Z</dcterms:created>
  <dcterms:modified xsi:type="dcterms:W3CDTF">2019-07-23T16:26:00Z</dcterms:modified>
</cp:coreProperties>
</file>